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5" w:type="dxa"/>
        <w:tblInd w:w="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70"/>
        <w:gridCol w:w="4595"/>
      </w:tblGrid>
      <w:tr w:rsidR="00221AE8" w:rsidRPr="002E6E5F" w14:paraId="297A4D93" w14:textId="77777777" w:rsidTr="00030A10">
        <w:tc>
          <w:tcPr>
            <w:tcW w:w="4770" w:type="dxa"/>
            <w:shd w:val="clear" w:color="000000" w:fill="FFFFFF"/>
            <w:tcMar>
              <w:left w:w="108" w:type="dxa"/>
              <w:right w:w="108" w:type="dxa"/>
            </w:tcMar>
          </w:tcPr>
          <w:p w14:paraId="1A74C00B" w14:textId="77777777" w:rsidR="00221AE8" w:rsidRPr="002E6E5F" w:rsidRDefault="00221AE8" w:rsidP="00030A10">
            <w:pPr>
              <w:jc w:val="center"/>
              <w:rPr>
                <w:sz w:val="20"/>
                <w:szCs w:val="22"/>
              </w:rPr>
            </w:pPr>
            <w:r w:rsidRPr="002E6E5F">
              <w:rPr>
                <w:sz w:val="20"/>
                <w:szCs w:val="22"/>
              </w:rPr>
              <w:t>Российская Федерация</w:t>
            </w:r>
          </w:p>
          <w:p w14:paraId="0BF82264" w14:textId="77777777" w:rsidR="00221AE8" w:rsidRPr="002E6E5F" w:rsidRDefault="00221AE8" w:rsidP="00030A10">
            <w:pPr>
              <w:jc w:val="center"/>
              <w:rPr>
                <w:szCs w:val="22"/>
              </w:rPr>
            </w:pPr>
            <w:r w:rsidRPr="002E6E5F">
              <w:rPr>
                <w:sz w:val="20"/>
                <w:szCs w:val="22"/>
              </w:rPr>
              <w:t>Самарская область</w:t>
            </w:r>
          </w:p>
          <w:p w14:paraId="494C193D" w14:textId="77777777" w:rsidR="00221AE8" w:rsidRPr="002E6E5F" w:rsidRDefault="00221AE8" w:rsidP="00030A10">
            <w:pPr>
              <w:jc w:val="center"/>
              <w:rPr>
                <w:szCs w:val="22"/>
              </w:rPr>
            </w:pPr>
          </w:p>
          <w:p w14:paraId="07711ADF" w14:textId="77777777" w:rsidR="00221AE8" w:rsidRPr="002E6E5F" w:rsidRDefault="00221AE8" w:rsidP="00030A10">
            <w:pPr>
              <w:jc w:val="center"/>
              <w:rPr>
                <w:b/>
                <w:szCs w:val="22"/>
              </w:rPr>
            </w:pPr>
            <w:r w:rsidRPr="002E6E5F">
              <w:rPr>
                <w:b/>
                <w:sz w:val="22"/>
                <w:szCs w:val="22"/>
              </w:rPr>
              <w:t>АДМИНИСТРАЦИЯ</w:t>
            </w:r>
          </w:p>
          <w:p w14:paraId="19208B18" w14:textId="77777777" w:rsidR="00221AE8" w:rsidRPr="002E6E5F" w:rsidRDefault="00221AE8" w:rsidP="00030A10">
            <w:pPr>
              <w:jc w:val="center"/>
              <w:rPr>
                <w:b/>
                <w:szCs w:val="22"/>
              </w:rPr>
            </w:pPr>
            <w:r w:rsidRPr="002E6E5F">
              <w:rPr>
                <w:b/>
                <w:sz w:val="22"/>
                <w:szCs w:val="22"/>
              </w:rPr>
              <w:t>городского округа Кинель</w:t>
            </w:r>
          </w:p>
          <w:p w14:paraId="1084E666" w14:textId="77777777" w:rsidR="00221AE8" w:rsidRPr="002E6E5F" w:rsidRDefault="00221AE8" w:rsidP="00030A10">
            <w:pPr>
              <w:jc w:val="center"/>
              <w:rPr>
                <w:sz w:val="18"/>
                <w:szCs w:val="22"/>
              </w:rPr>
            </w:pPr>
          </w:p>
          <w:p w14:paraId="4A422771" w14:textId="77777777" w:rsidR="00221AE8" w:rsidRPr="002E6E5F" w:rsidRDefault="00221AE8" w:rsidP="008E117E">
            <w:pPr>
              <w:rPr>
                <w:sz w:val="12"/>
                <w:szCs w:val="22"/>
              </w:rPr>
            </w:pPr>
          </w:p>
          <w:p w14:paraId="66EFFD2E" w14:textId="77777777" w:rsidR="00221AE8" w:rsidRPr="002E6E5F" w:rsidRDefault="00221AE8" w:rsidP="00030A10">
            <w:pPr>
              <w:jc w:val="center"/>
              <w:rPr>
                <w:sz w:val="12"/>
                <w:szCs w:val="22"/>
              </w:rPr>
            </w:pPr>
            <w:r w:rsidRPr="002E6E5F">
              <w:rPr>
                <w:rFonts w:ascii="Calibri" w:hAnsi="Calibri"/>
                <w:sz w:val="22"/>
                <w:szCs w:val="22"/>
              </w:rPr>
              <w:object w:dxaOrig="936" w:dyaOrig="1296" w14:anchorId="11B44F67">
                <v:rect id="_x0000_i1025" style="width:46.35pt;height:64.5pt" o:ole="" o:preferrelative="t" stroked="f">
                  <v:imagedata r:id="rId9" o:title=""/>
                </v:rect>
                <o:OLEObject Type="Embed" ProgID="StaticMetafile" ShapeID="_x0000_i1025" DrawAspect="Content" ObjectID="_1827313318" r:id="rId10"/>
              </w:object>
            </w:r>
          </w:p>
          <w:p w14:paraId="1FD0B377" w14:textId="77777777" w:rsidR="00221AE8" w:rsidRPr="002E6E5F" w:rsidRDefault="00221AE8" w:rsidP="00030A10">
            <w:pPr>
              <w:jc w:val="center"/>
              <w:rPr>
                <w:sz w:val="18"/>
                <w:szCs w:val="22"/>
              </w:rPr>
            </w:pPr>
          </w:p>
          <w:p w14:paraId="2481A955" w14:textId="77777777" w:rsidR="00221AE8" w:rsidRPr="002E6E5F" w:rsidRDefault="00221AE8" w:rsidP="00030A10">
            <w:pPr>
              <w:keepNext/>
              <w:jc w:val="center"/>
              <w:rPr>
                <w:b/>
                <w:sz w:val="32"/>
                <w:szCs w:val="22"/>
              </w:rPr>
            </w:pPr>
            <w:r w:rsidRPr="002E6E5F">
              <w:rPr>
                <w:b/>
                <w:sz w:val="32"/>
                <w:szCs w:val="22"/>
              </w:rPr>
              <w:t>ПОСТАНОВЛЕНИЕ</w:t>
            </w:r>
          </w:p>
          <w:p w14:paraId="1D49F833" w14:textId="77777777" w:rsidR="00221AE8" w:rsidRPr="002E6E5F" w:rsidRDefault="00221AE8" w:rsidP="00030A1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95" w:type="dxa"/>
            <w:shd w:val="clear" w:color="000000" w:fill="FFFFFF"/>
            <w:tcMar>
              <w:left w:w="108" w:type="dxa"/>
              <w:right w:w="108" w:type="dxa"/>
            </w:tcMar>
          </w:tcPr>
          <w:p w14:paraId="32EC2CAA" w14:textId="77777777" w:rsidR="00221AE8" w:rsidRPr="002E6E5F" w:rsidRDefault="00221AE8" w:rsidP="00030A10">
            <w:pPr>
              <w:ind w:firstLine="567"/>
              <w:jc w:val="center"/>
              <w:rPr>
                <w:rFonts w:ascii="Calibri" w:hAnsi="Calibri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14:paraId="1D0F2C44" w14:textId="77777777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6A21E772" w14:textId="77777777" w:rsidR="00D33503" w:rsidRDefault="00D33503" w:rsidP="00FC5E5A">
      <w:pPr>
        <w:ind w:right="4817"/>
        <w:rPr>
          <w:sz w:val="28"/>
          <w:szCs w:val="28"/>
        </w:rPr>
      </w:pPr>
    </w:p>
    <w:p w14:paraId="31B8E9D7" w14:textId="3AA9438C" w:rsidR="00D33503" w:rsidRDefault="00A67A58" w:rsidP="0010107C">
      <w:pPr>
        <w:ind w:right="4534"/>
        <w:contextualSpacing/>
        <w:jc w:val="center"/>
        <w:rPr>
          <w:sz w:val="28"/>
          <w:szCs w:val="28"/>
        </w:rPr>
      </w:pPr>
      <w:r w:rsidRPr="00A67A58">
        <w:rPr>
          <w:sz w:val="28"/>
          <w:szCs w:val="28"/>
        </w:rPr>
        <w:t xml:space="preserve">Об утверждении порядка расчета и применения индикаторов риска     (паспорт индикатора риска) по муниципальному </w:t>
      </w:r>
      <w:r w:rsidR="008E117E" w:rsidRPr="008E117E">
        <w:rPr>
          <w:sz w:val="28"/>
          <w:szCs w:val="28"/>
        </w:rPr>
        <w:t>контрол</w:t>
      </w:r>
      <w:r w:rsidR="008E117E">
        <w:rPr>
          <w:sz w:val="28"/>
          <w:szCs w:val="28"/>
        </w:rPr>
        <w:t>ю</w:t>
      </w:r>
      <w:r w:rsidR="008E117E" w:rsidRPr="008E117E">
        <w:rPr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A67A58">
        <w:rPr>
          <w:sz w:val="28"/>
          <w:szCs w:val="28"/>
        </w:rPr>
        <w:t xml:space="preserve"> на территории городского округа Кинель Самарской области</w:t>
      </w:r>
    </w:p>
    <w:p w14:paraId="53FED5BF" w14:textId="77777777" w:rsidR="00221AE8" w:rsidRDefault="00221AE8" w:rsidP="00221AE8">
      <w:pPr>
        <w:ind w:right="4817"/>
        <w:contextualSpacing/>
        <w:jc w:val="center"/>
        <w:rPr>
          <w:sz w:val="28"/>
          <w:szCs w:val="28"/>
        </w:rPr>
      </w:pPr>
    </w:p>
    <w:p w14:paraId="0A912482" w14:textId="77777777" w:rsidR="008E117E" w:rsidRDefault="008E117E" w:rsidP="00221AE8">
      <w:pPr>
        <w:ind w:right="4817"/>
        <w:contextualSpacing/>
        <w:jc w:val="center"/>
        <w:rPr>
          <w:sz w:val="28"/>
          <w:szCs w:val="28"/>
        </w:rPr>
      </w:pPr>
    </w:p>
    <w:p w14:paraId="0DCEF02C" w14:textId="32296405" w:rsidR="00D33503" w:rsidRDefault="00D33503" w:rsidP="00F77AF7">
      <w:pPr>
        <w:spacing w:line="360" w:lineRule="auto"/>
        <w:ind w:firstLine="709"/>
        <w:jc w:val="both"/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>2020</w:t>
      </w:r>
      <w:r w:rsidR="006E3C4E">
        <w:rPr>
          <w:color w:val="000000" w:themeColor="text1"/>
          <w:sz w:val="28"/>
          <w:szCs w:val="28"/>
        </w:rPr>
        <w:t xml:space="preserve"> года</w:t>
      </w:r>
      <w:r w:rsidR="00FC5E5A">
        <w:rPr>
          <w:color w:val="000000" w:themeColor="text1"/>
          <w:sz w:val="28"/>
          <w:szCs w:val="28"/>
        </w:rPr>
        <w:t xml:space="preserve">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</w:t>
      </w:r>
      <w:r w:rsidR="009C7C72">
        <w:rPr>
          <w:color w:val="000000" w:themeColor="text1"/>
          <w:sz w:val="28"/>
          <w:szCs w:val="28"/>
        </w:rPr>
        <w:t xml:space="preserve"> </w:t>
      </w:r>
      <w:r w:rsidR="00A67A58">
        <w:rPr>
          <w:color w:val="000000" w:themeColor="text1"/>
          <w:sz w:val="28"/>
          <w:szCs w:val="28"/>
        </w:rPr>
        <w:t xml:space="preserve">федеральным законом от 6 октября 2003 года </w:t>
      </w:r>
      <w:r w:rsidR="00A67A58" w:rsidRPr="00A67A58">
        <w:rPr>
          <w:color w:val="000000" w:themeColor="text1"/>
          <w:sz w:val="28"/>
          <w:szCs w:val="28"/>
        </w:rPr>
        <w:t>№</w:t>
      </w:r>
      <w:r w:rsidR="00F77AF7">
        <w:rPr>
          <w:color w:val="000000" w:themeColor="text1"/>
          <w:sz w:val="28"/>
          <w:szCs w:val="28"/>
        </w:rPr>
        <w:t xml:space="preserve"> </w:t>
      </w:r>
      <w:r w:rsidR="00A67A58" w:rsidRPr="00A67A58">
        <w:rPr>
          <w:color w:val="000000" w:themeColor="text1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  <w:r w:rsidR="009C7C72" w:rsidRPr="009C7C72">
        <w:t xml:space="preserve"> </w:t>
      </w:r>
    </w:p>
    <w:p w14:paraId="7D32501C" w14:textId="77777777" w:rsidR="008E117E" w:rsidRDefault="008E117E" w:rsidP="00F77AF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56E0710B" w14:textId="77777777" w:rsidR="00D33503" w:rsidRDefault="00D33503" w:rsidP="00F77AF7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7B5DA183" w14:textId="0733AFAC" w:rsidR="00D33503" w:rsidRDefault="00D33503" w:rsidP="00F77AF7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</w:t>
      </w:r>
      <w:r w:rsidR="00A67A58">
        <w:rPr>
          <w:color w:val="000000" w:themeColor="text1"/>
          <w:sz w:val="28"/>
          <w:szCs w:val="28"/>
        </w:rPr>
        <w:t xml:space="preserve">Порядок расчета и применения индикаторов риска (паспорт индикатора риска) по муниципальному </w:t>
      </w:r>
      <w:r w:rsidR="008E117E" w:rsidRPr="008E117E">
        <w:rPr>
          <w:color w:val="000000" w:themeColor="text1"/>
          <w:sz w:val="28"/>
          <w:szCs w:val="28"/>
        </w:rPr>
        <w:t>контрол</w:t>
      </w:r>
      <w:r w:rsidR="008E117E">
        <w:rPr>
          <w:color w:val="000000" w:themeColor="text1"/>
          <w:sz w:val="28"/>
          <w:szCs w:val="28"/>
        </w:rPr>
        <w:t>ю</w:t>
      </w:r>
      <w:r w:rsidR="008E117E" w:rsidRPr="008E117E">
        <w:rPr>
          <w:color w:val="000000" w:themeColor="text1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="00A67A58">
        <w:rPr>
          <w:color w:val="000000" w:themeColor="text1"/>
          <w:sz w:val="28"/>
          <w:szCs w:val="28"/>
        </w:rPr>
        <w:t xml:space="preserve"> 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согласно П</w:t>
      </w:r>
      <w:r w:rsidR="00B31E61">
        <w:rPr>
          <w:color w:val="000000" w:themeColor="text1"/>
          <w:sz w:val="28"/>
          <w:szCs w:val="28"/>
        </w:rPr>
        <w:t>риложениям</w:t>
      </w:r>
      <w:r w:rsidR="00F909C7">
        <w:rPr>
          <w:color w:val="000000" w:themeColor="text1"/>
          <w:sz w:val="28"/>
          <w:szCs w:val="28"/>
        </w:rPr>
        <w:t xml:space="preserve"> </w:t>
      </w:r>
      <w:r w:rsidR="008325BB" w:rsidRPr="008325BB">
        <w:rPr>
          <w:sz w:val="28"/>
          <w:szCs w:val="28"/>
        </w:rPr>
        <w:t>1-2</w:t>
      </w:r>
      <w:r w:rsidRPr="008325BB"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1682FB27" w14:textId="77777777" w:rsidR="00453B7C" w:rsidRDefault="00453B7C" w:rsidP="00453B7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Разместить</w:t>
      </w:r>
      <w:proofErr w:type="gramEnd"/>
      <w:r>
        <w:rPr>
          <w:color w:val="000000" w:themeColor="text1"/>
          <w:sz w:val="28"/>
          <w:szCs w:val="28"/>
        </w:rPr>
        <w:t xml:space="preserve"> настоящее постановление на официальном сайте администрации городского округа Кинель Самарской области в информационно-коммуникационной сети «Интернет» в разделе «Контрольно-надзорная деятельность».</w:t>
      </w:r>
    </w:p>
    <w:p w14:paraId="520A1BB8" w14:textId="3F262513" w:rsidR="00771E64" w:rsidRPr="008325BB" w:rsidRDefault="008325BB" w:rsidP="00F77AF7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Настоящие постановление вступает в силу с момента его подписания</w:t>
      </w:r>
      <w:r w:rsidRPr="008325BB">
        <w:rPr>
          <w:sz w:val="28"/>
          <w:szCs w:val="28"/>
        </w:rPr>
        <w:t>.</w:t>
      </w:r>
    </w:p>
    <w:p w14:paraId="13136909" w14:textId="014F52CE" w:rsidR="00D33503" w:rsidRPr="00FC5E5A" w:rsidRDefault="00D33503" w:rsidP="00F77AF7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FC5E5A">
        <w:rPr>
          <w:color w:val="000000" w:themeColor="text1"/>
          <w:sz w:val="28"/>
          <w:szCs w:val="28"/>
        </w:rPr>
        <w:t>Контроль за</w:t>
      </w:r>
      <w:proofErr w:type="gramEnd"/>
      <w:r w:rsidRPr="00FC5E5A">
        <w:rPr>
          <w:color w:val="000000" w:themeColor="text1"/>
          <w:sz w:val="28"/>
          <w:szCs w:val="28"/>
        </w:rPr>
        <w:t xml:space="preserve"> исполнением настоящего постановления возложить на </w:t>
      </w:r>
      <w:r w:rsidR="00D570A2">
        <w:rPr>
          <w:color w:val="000000" w:themeColor="text1"/>
          <w:sz w:val="28"/>
          <w:szCs w:val="28"/>
        </w:rPr>
        <w:t>руководителя</w:t>
      </w:r>
      <w:r w:rsidRPr="00FC5E5A">
        <w:rPr>
          <w:color w:val="000000" w:themeColor="text1"/>
          <w:sz w:val="28"/>
          <w:szCs w:val="28"/>
        </w:rPr>
        <w:t xml:space="preserve"> </w:t>
      </w:r>
      <w:r w:rsidR="00D570A2">
        <w:rPr>
          <w:color w:val="000000" w:themeColor="text1"/>
          <w:sz w:val="28"/>
          <w:szCs w:val="28"/>
        </w:rPr>
        <w:t>управления</w:t>
      </w:r>
      <w:r w:rsidRPr="00FC5E5A">
        <w:rPr>
          <w:color w:val="000000" w:themeColor="text1"/>
          <w:sz w:val="28"/>
          <w:szCs w:val="28"/>
        </w:rPr>
        <w:t xml:space="preserve"> административного, экологического и муниципального контроля</w:t>
      </w:r>
      <w:r w:rsidR="00453B7C">
        <w:rPr>
          <w:color w:val="000000" w:themeColor="text1"/>
          <w:sz w:val="28"/>
          <w:szCs w:val="28"/>
        </w:rPr>
        <w:t xml:space="preserve"> администрации городского округа Кинель Самарской области</w:t>
      </w:r>
      <w:r w:rsidRPr="00FC5E5A">
        <w:rPr>
          <w:color w:val="000000" w:themeColor="text1"/>
          <w:sz w:val="28"/>
          <w:szCs w:val="28"/>
        </w:rPr>
        <w:t>.</w:t>
      </w:r>
    </w:p>
    <w:p w14:paraId="6AB141C7" w14:textId="7777777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2D356262" w14:textId="7777777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5B284981" w14:textId="77777777" w:rsidR="00453B7C" w:rsidRDefault="00453B7C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740C2370" w14:textId="4F69E0A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="00527390">
        <w:rPr>
          <w:color w:val="000000" w:themeColor="text1"/>
          <w:sz w:val="28"/>
          <w:szCs w:val="28"/>
        </w:rPr>
        <w:t>В.С. Тимошенко</w:t>
      </w:r>
    </w:p>
    <w:p w14:paraId="10B877BA" w14:textId="7777777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0FD5CDC0" w14:textId="7777777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1842F48D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BAC88BB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5066107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0C4FD04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02B7A7E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F06E6CD" w14:textId="77777777" w:rsidR="00D33503" w:rsidRPr="00C540C6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6D114B2" w14:textId="77777777" w:rsidR="00D33503" w:rsidRPr="003D6BA4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E13F12A" w14:textId="77777777" w:rsidR="00671D70" w:rsidRPr="00FC5E5A" w:rsidRDefault="00671D70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E17C5CD" w14:textId="77777777" w:rsidR="001A0693" w:rsidRDefault="001A069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10C38E4" w14:textId="77777777" w:rsidR="00960DD7" w:rsidRDefault="00960DD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B18CBD2" w14:textId="77777777" w:rsidR="00F77AF7" w:rsidRDefault="00F77AF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29E876B" w14:textId="45179424" w:rsidR="00671D70" w:rsidRDefault="00671D70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49B0B9C" w14:textId="77777777" w:rsidR="008E117E" w:rsidRDefault="008E117E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B19340B" w14:textId="77777777" w:rsidR="008E117E" w:rsidRDefault="008E117E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998A36F" w14:textId="77777777" w:rsidR="00A27A83" w:rsidRDefault="00A27A8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6BDB6B7" w14:textId="77777777" w:rsidR="00771E64" w:rsidRPr="004B642B" w:rsidRDefault="00FC5E5A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Деменок</w:t>
      </w:r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570A2">
        <w:rPr>
          <w:color w:val="000000" w:themeColor="text1"/>
          <w:sz w:val="28"/>
          <w:szCs w:val="28"/>
        </w:rPr>
        <w:t xml:space="preserve">О.Н.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A27A83">
      <w:pgSz w:w="11906" w:h="16838"/>
      <w:pgMar w:top="1134" w:right="1418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8EE0D" w14:textId="77777777" w:rsidR="00E20E35" w:rsidRDefault="00E20E35" w:rsidP="00B2477B">
      <w:r>
        <w:separator/>
      </w:r>
    </w:p>
  </w:endnote>
  <w:endnote w:type="continuationSeparator" w:id="0">
    <w:p w14:paraId="213C1C75" w14:textId="77777777" w:rsidR="00E20E35" w:rsidRDefault="00E20E35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8E45E" w14:textId="77777777" w:rsidR="00E20E35" w:rsidRDefault="00E20E35" w:rsidP="00B2477B">
      <w:r>
        <w:separator/>
      </w:r>
    </w:p>
  </w:footnote>
  <w:footnote w:type="continuationSeparator" w:id="0">
    <w:p w14:paraId="73BA06B1" w14:textId="77777777" w:rsidR="00E20E35" w:rsidRDefault="00E20E35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68BA1058"/>
    <w:lvl w:ilvl="0" w:tplc="426A31A4">
      <w:start w:val="1"/>
      <w:numFmt w:val="decimal"/>
      <w:lvlText w:val="%1."/>
      <w:lvlJc w:val="left"/>
      <w:pPr>
        <w:ind w:left="1829" w:hanging="112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4D6"/>
    <w:rsid w:val="000022DB"/>
    <w:rsid w:val="00004287"/>
    <w:rsid w:val="00016CCB"/>
    <w:rsid w:val="00052373"/>
    <w:rsid w:val="000605D1"/>
    <w:rsid w:val="00093502"/>
    <w:rsid w:val="0009628B"/>
    <w:rsid w:val="000967E7"/>
    <w:rsid w:val="0009774A"/>
    <w:rsid w:val="000B6115"/>
    <w:rsid w:val="000C392B"/>
    <w:rsid w:val="000C4688"/>
    <w:rsid w:val="000D18F6"/>
    <w:rsid w:val="0010107C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21AE8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50F7D"/>
    <w:rsid w:val="003604EA"/>
    <w:rsid w:val="00367942"/>
    <w:rsid w:val="00371B73"/>
    <w:rsid w:val="003775E5"/>
    <w:rsid w:val="0038657F"/>
    <w:rsid w:val="003D6BA4"/>
    <w:rsid w:val="00411014"/>
    <w:rsid w:val="00415E83"/>
    <w:rsid w:val="0044329B"/>
    <w:rsid w:val="00453B7C"/>
    <w:rsid w:val="00465136"/>
    <w:rsid w:val="004B642B"/>
    <w:rsid w:val="004D4198"/>
    <w:rsid w:val="004F5FDE"/>
    <w:rsid w:val="00517A48"/>
    <w:rsid w:val="00522523"/>
    <w:rsid w:val="00527390"/>
    <w:rsid w:val="00531196"/>
    <w:rsid w:val="00570894"/>
    <w:rsid w:val="005A68A4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9660A"/>
    <w:rsid w:val="006B74E0"/>
    <w:rsid w:val="006E3C4E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5BB"/>
    <w:rsid w:val="00832EF9"/>
    <w:rsid w:val="00842BDF"/>
    <w:rsid w:val="00866C82"/>
    <w:rsid w:val="008A7CAE"/>
    <w:rsid w:val="008E117E"/>
    <w:rsid w:val="00901DAF"/>
    <w:rsid w:val="00907107"/>
    <w:rsid w:val="00936185"/>
    <w:rsid w:val="009363A2"/>
    <w:rsid w:val="0093784A"/>
    <w:rsid w:val="00940900"/>
    <w:rsid w:val="00960DD7"/>
    <w:rsid w:val="00984D2F"/>
    <w:rsid w:val="009C07AC"/>
    <w:rsid w:val="009C7C72"/>
    <w:rsid w:val="009D0AA7"/>
    <w:rsid w:val="009F3B30"/>
    <w:rsid w:val="00A01679"/>
    <w:rsid w:val="00A22633"/>
    <w:rsid w:val="00A27A83"/>
    <w:rsid w:val="00A5760E"/>
    <w:rsid w:val="00A57966"/>
    <w:rsid w:val="00A67A58"/>
    <w:rsid w:val="00A753C7"/>
    <w:rsid w:val="00AA6169"/>
    <w:rsid w:val="00AF166E"/>
    <w:rsid w:val="00B2477B"/>
    <w:rsid w:val="00B30087"/>
    <w:rsid w:val="00B31E61"/>
    <w:rsid w:val="00B461B6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CA1CC5"/>
    <w:rsid w:val="00D12FD4"/>
    <w:rsid w:val="00D20B22"/>
    <w:rsid w:val="00D33503"/>
    <w:rsid w:val="00D33D92"/>
    <w:rsid w:val="00D570A2"/>
    <w:rsid w:val="00D96C44"/>
    <w:rsid w:val="00DC127B"/>
    <w:rsid w:val="00DC34C5"/>
    <w:rsid w:val="00E072FA"/>
    <w:rsid w:val="00E113B6"/>
    <w:rsid w:val="00E20E35"/>
    <w:rsid w:val="00E25BAD"/>
    <w:rsid w:val="00E33E9D"/>
    <w:rsid w:val="00E808BB"/>
    <w:rsid w:val="00E94E74"/>
    <w:rsid w:val="00EA5276"/>
    <w:rsid w:val="00EC3589"/>
    <w:rsid w:val="00EC652D"/>
    <w:rsid w:val="00EF2FA4"/>
    <w:rsid w:val="00EF6783"/>
    <w:rsid w:val="00F20128"/>
    <w:rsid w:val="00F24A50"/>
    <w:rsid w:val="00F45CB6"/>
    <w:rsid w:val="00F77AF7"/>
    <w:rsid w:val="00F909C7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C757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D21E2-FCB7-403A-8AAF-BEF8872C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Demenok</cp:lastModifiedBy>
  <cp:revision>9</cp:revision>
  <cp:lastPrinted>2025-12-15T10:13:00Z</cp:lastPrinted>
  <dcterms:created xsi:type="dcterms:W3CDTF">2025-11-20T11:14:00Z</dcterms:created>
  <dcterms:modified xsi:type="dcterms:W3CDTF">2025-12-15T10:16:00Z</dcterms:modified>
  <dc:language>ru-RU</dc:language>
</cp:coreProperties>
</file>